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31CD1">
        <w:rPr>
          <w:sz w:val="28"/>
          <w:szCs w:val="28"/>
        </w:rPr>
        <w:t>20</w:t>
      </w:r>
      <w:r w:rsidR="001F0FC8">
        <w:rPr>
          <w:sz w:val="28"/>
          <w:szCs w:val="28"/>
        </w:rPr>
        <w:t>.11</w:t>
      </w:r>
      <w:r w:rsidR="00D31CD1">
        <w:rPr>
          <w:sz w:val="28"/>
          <w:szCs w:val="28"/>
        </w:rPr>
        <w:t>.2020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</w:t>
      </w:r>
      <w:r w:rsidR="00A34E93">
        <w:rPr>
          <w:sz w:val="28"/>
          <w:szCs w:val="28"/>
        </w:rPr>
        <w:t>№ 13</w:t>
      </w:r>
    </w:p>
    <w:p w:rsidR="00F5707F" w:rsidRDefault="00F5707F" w:rsidP="00D31CD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D31CD1" w:rsidRDefault="00D31CD1" w:rsidP="00100878">
            <w:pPr>
              <w:jc w:val="both"/>
              <w:rPr>
                <w:sz w:val="28"/>
                <w:szCs w:val="28"/>
              </w:rPr>
            </w:pPr>
          </w:p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D31CD1">
              <w:rPr>
                <w:sz w:val="28"/>
                <w:szCs w:val="28"/>
              </w:rPr>
              <w:t>жете города Новосибирска на 2021 год и плановый период 2022 и 2023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D31CD1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D31CD1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2021 год и плановый период 2022 и 2023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975A7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5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</w:t>
      </w:r>
      <w:bookmarkStart w:id="0" w:name="_GoBack"/>
      <w:bookmarkEnd w:id="0"/>
      <w:r w:rsidR="007E72B3">
        <w:rPr>
          <w:sz w:val="28"/>
          <w:szCs w:val="28"/>
        </w:rPr>
        <w:t>депутатов города</w:t>
      </w:r>
      <w:r>
        <w:rPr>
          <w:sz w:val="28"/>
          <w:szCs w:val="28"/>
        </w:rPr>
        <w:t xml:space="preserve"> Новосибирска по бюджету и налоговой политике. </w:t>
      </w:r>
    </w:p>
    <w:p w:rsidR="00841F4D" w:rsidRDefault="00841F4D" w:rsidP="00D31CD1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31CD1">
        <w:rPr>
          <w:sz w:val="28"/>
          <w:szCs w:val="28"/>
        </w:rPr>
        <w:t xml:space="preserve">         </w:t>
      </w:r>
      <w:r w:rsidR="001B6643">
        <w:rPr>
          <w:sz w:val="28"/>
          <w:szCs w:val="28"/>
        </w:rPr>
        <w:t xml:space="preserve">   С. В. Бондаренко</w:t>
      </w:r>
    </w:p>
    <w:p w:rsidR="00841F4D" w:rsidRDefault="00841F4D" w:rsidP="00841F4D"/>
    <w:p w:rsidR="00B46B95" w:rsidRDefault="00B46B95" w:rsidP="00082A80"/>
    <w:sectPr w:rsidR="00B46B95" w:rsidSect="00D31CD1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DA6C9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DA6C9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29E1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57CE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4E93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23A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1CD1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C95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22</cp:revision>
  <cp:lastPrinted>2015-10-05T06:34:00Z</cp:lastPrinted>
  <dcterms:created xsi:type="dcterms:W3CDTF">2014-02-20T04:19:00Z</dcterms:created>
  <dcterms:modified xsi:type="dcterms:W3CDTF">2020-11-11T04:49:00Z</dcterms:modified>
</cp:coreProperties>
</file>